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B8" w:rsidRDefault="005D7DD5">
      <w:pPr>
        <w:spacing w:line="276" w:lineRule="auto"/>
      </w:pPr>
      <w:r>
        <w:t>Информационная справка</w:t>
      </w:r>
    </w:p>
    <w:p w:rsidR="00181EB8" w:rsidRDefault="005D7DD5">
      <w:pPr>
        <w:spacing w:line="276" w:lineRule="auto"/>
      </w:pPr>
      <w:r w:rsidRPr="009E6886">
        <w:t xml:space="preserve">1 </w:t>
      </w:r>
      <w:r>
        <w:t>февраля 2024 года</w:t>
      </w:r>
    </w:p>
    <w:p w:rsidR="00181EB8" w:rsidRDefault="00181EB8">
      <w:pPr>
        <w:spacing w:line="276" w:lineRule="auto"/>
        <w:ind w:right="-40"/>
        <w:jc w:val="both"/>
      </w:pP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40"/>
        <w:jc w:val="center"/>
        <w:rPr>
          <w:b/>
        </w:rPr>
      </w:pPr>
      <w:r>
        <w:rPr>
          <w:b/>
          <w:color w:val="000000"/>
        </w:rPr>
        <w:t>Всероссийск</w:t>
      </w:r>
      <w:r>
        <w:rPr>
          <w:b/>
        </w:rPr>
        <w:t>ий</w:t>
      </w:r>
      <w:r>
        <w:rPr>
          <w:b/>
          <w:color w:val="000000"/>
        </w:rPr>
        <w:t xml:space="preserve"> студенческ</w:t>
      </w:r>
      <w:r>
        <w:rPr>
          <w:b/>
        </w:rPr>
        <w:t>ий</w:t>
      </w:r>
      <w:r>
        <w:rPr>
          <w:b/>
          <w:color w:val="000000"/>
        </w:rPr>
        <w:t xml:space="preserve"> проект «Твой Ход»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center"/>
        <w:rPr>
          <w:b/>
        </w:rPr>
      </w:pPr>
      <w:r>
        <w:rPr>
          <w:b/>
        </w:rPr>
        <w:t>Четвёртый сезон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</w:pPr>
      <w:r>
        <w:rPr>
          <w:b/>
          <w:color w:val="000000"/>
        </w:rPr>
        <w:t>Всероссийский студенческий проект «Твой Ход»</w:t>
      </w:r>
      <w:r>
        <w:rPr>
          <w:color w:val="000000"/>
        </w:rPr>
        <w:t xml:space="preserve"> — это масштабное студенческое сообщество, где каждый </w:t>
      </w:r>
      <w:r>
        <w:t>готов направить усилия и энергию на создание востребованных проектов, развитие образовательных организаций и реализацию своего интеллектуального потенциала в нашей стране. «Твой Ход» формирует благоприятную среду для генерации, развития проектов и инициати</w:t>
      </w:r>
      <w:r>
        <w:t xml:space="preserve">в активной молодёжи, которая живёт и создаёт в России. Проект </w:t>
      </w:r>
      <w:r>
        <w:rPr>
          <w:color w:val="000000"/>
        </w:rPr>
        <w:t xml:space="preserve">реализуется </w:t>
      </w:r>
      <w:r>
        <w:rPr>
          <w:b/>
        </w:rPr>
        <w:t>Федеральным агентством по делам молодёжи (</w:t>
      </w:r>
      <w:proofErr w:type="spellStart"/>
      <w:r>
        <w:rPr>
          <w:b/>
        </w:rPr>
        <w:t>Росмолодёжь</w:t>
      </w:r>
      <w:proofErr w:type="spellEnd"/>
      <w:r>
        <w:rPr>
          <w:b/>
        </w:rPr>
        <w:t>)</w:t>
      </w:r>
      <w: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Министерств</w:t>
      </w:r>
      <w:r>
        <w:rPr>
          <w:b/>
        </w:rPr>
        <w:t>ом</w:t>
      </w:r>
      <w:r>
        <w:rPr>
          <w:b/>
          <w:color w:val="000000"/>
        </w:rPr>
        <w:t xml:space="preserve"> науки и высшего образования Российской Федерации,</w:t>
      </w:r>
      <w:r>
        <w:t xml:space="preserve"> а также</w:t>
      </w:r>
      <w:r>
        <w:rPr>
          <w:color w:val="000000"/>
        </w:rPr>
        <w:t xml:space="preserve"> входит в президентскую платформу </w:t>
      </w:r>
      <w:r>
        <w:rPr>
          <w:b/>
          <w:color w:val="000000"/>
        </w:rPr>
        <w:t xml:space="preserve">АНО «Россия — страна </w:t>
      </w:r>
      <w:r>
        <w:rPr>
          <w:b/>
          <w:color w:val="000000"/>
        </w:rPr>
        <w:t>возможностей»</w:t>
      </w:r>
      <w:r>
        <w:rPr>
          <w:color w:val="000000"/>
        </w:rPr>
        <w:t>.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</w:pPr>
      <w:r>
        <w:rPr>
          <w:b/>
        </w:rPr>
        <w:t xml:space="preserve">25 января 2024 года, в День российского студенчества, стартовал четвёртый сезон проекта. 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</w:pPr>
      <w:r>
        <w:rPr>
          <w:b/>
        </w:rPr>
        <w:t xml:space="preserve">Блок основных конкурсных испытаний </w:t>
      </w:r>
      <w:r>
        <w:t>в четвёртом сезоне включает в себя: трек «Делаю» и нововведение четвёртого сезона — трек «</w:t>
      </w:r>
      <w:r>
        <w:rPr>
          <w:color w:val="000000"/>
        </w:rPr>
        <w:t>Первопроходец</w:t>
      </w:r>
      <w:r>
        <w:t>».</w:t>
      </w:r>
    </w:p>
    <w:p w:rsidR="00181EB8" w:rsidRDefault="005D7DD5">
      <w:pPr>
        <w:pStyle w:val="af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</w:pPr>
      <w:r>
        <w:rPr>
          <w:b/>
          <w:bCs/>
          <w:color w:val="000000"/>
        </w:rPr>
        <w:t>Трек «</w:t>
      </w:r>
      <w:proofErr w:type="spellStart"/>
      <w:r>
        <w:rPr>
          <w:b/>
          <w:bCs/>
          <w:color w:val="000000"/>
        </w:rPr>
        <w:t>ПервопроХодец</w:t>
      </w:r>
      <w:proofErr w:type="spellEnd"/>
      <w:r>
        <w:rPr>
          <w:b/>
          <w:bCs/>
          <w:color w:val="000000"/>
        </w:rPr>
        <w:t>»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color w:val="000000"/>
        </w:rPr>
      </w:pPr>
      <w:r>
        <w:rPr>
          <w:color w:val="000000"/>
        </w:rPr>
        <w:t>Периоды подачи заявок:</w:t>
      </w:r>
      <w:r w:rsidR="009E6886" w:rsidRPr="009E6886">
        <w:rPr>
          <w:color w:val="000000"/>
        </w:rPr>
        <w:t xml:space="preserve"> </w:t>
      </w:r>
      <w:r>
        <w:rPr>
          <w:color w:val="000000"/>
        </w:rPr>
        <w:t>25 января — 26 февраля (для первокурсников 2023)</w:t>
      </w:r>
      <w:r w:rsidR="009E6886">
        <w:rPr>
          <w:color w:val="000000"/>
        </w:rPr>
        <w:t xml:space="preserve">, </w:t>
      </w:r>
      <w:r>
        <w:rPr>
          <w:color w:val="000000"/>
        </w:rPr>
        <w:t>1 сентября — 30 сентября (для первокурсников 2024 года)</w:t>
      </w:r>
    </w:p>
    <w:p w:rsidR="00181EB8" w:rsidRDefault="00361B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color w:val="000000"/>
        </w:rPr>
      </w:pPr>
      <w:r>
        <w:rPr>
          <w:color w:val="000000"/>
        </w:rPr>
        <w:t>П</w:t>
      </w:r>
      <w:r w:rsidR="005D7DD5">
        <w:rPr>
          <w:color w:val="000000"/>
        </w:rPr>
        <w:t>озволит первокурсникам заявить о себе, погрузиться в студенческое сообщество и его возможности, а также поз</w:t>
      </w:r>
      <w:r w:rsidR="005D7DD5">
        <w:rPr>
          <w:color w:val="000000"/>
        </w:rPr>
        <w:t>накомиться с экосистемой молодёжной политики страны, следуя по дорожной карте. По результатам проведения трека определятся 400 победителей, которые получат ценные призы и подарки от проекта «Твой Ход» и партнёров.</w:t>
      </w:r>
    </w:p>
    <w:p w:rsidR="00181EB8" w:rsidRDefault="005D7DD5">
      <w:pPr>
        <w:pStyle w:val="af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color w:val="000000"/>
        </w:rPr>
      </w:pPr>
      <w:r>
        <w:rPr>
          <w:b/>
          <w:bCs/>
          <w:color w:val="000000"/>
        </w:rPr>
        <w:t>Трек «Делаю»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color w:val="000000"/>
        </w:rPr>
      </w:pPr>
      <w:r>
        <w:rPr>
          <w:color w:val="000000"/>
        </w:rPr>
        <w:t>Период подачи заявок: 25 янва</w:t>
      </w:r>
      <w:r>
        <w:rPr>
          <w:color w:val="000000"/>
        </w:rPr>
        <w:t>ря — 11 марта</w:t>
      </w:r>
    </w:p>
    <w:p w:rsidR="00181EB8" w:rsidRDefault="009E68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color w:val="000000"/>
        </w:rPr>
      </w:pPr>
      <w:r>
        <w:rPr>
          <w:color w:val="000000"/>
          <w:highlight w:val="white"/>
        </w:rPr>
        <w:t>На</w:t>
      </w:r>
      <w:r w:rsidR="005D7DD5">
        <w:rPr>
          <w:color w:val="000000"/>
          <w:highlight w:val="white"/>
        </w:rPr>
        <w:t>правл</w:t>
      </w:r>
      <w:r>
        <w:rPr>
          <w:color w:val="000000"/>
          <w:highlight w:val="white"/>
        </w:rPr>
        <w:t>ен</w:t>
      </w:r>
      <w:r w:rsidR="005D7DD5">
        <w:rPr>
          <w:color w:val="000000"/>
          <w:highlight w:val="white"/>
        </w:rPr>
        <w:t xml:space="preserve"> на выявление лидерской позиции среди студентов, чьи проекты вовлекают других в изменения в стране. </w:t>
      </w:r>
      <w:r w:rsidR="005D7DD5">
        <w:rPr>
          <w:color w:val="000000"/>
        </w:rPr>
        <w:t>По результатам проведения трека определятся 200 проектов, лидеры которых пол</w:t>
      </w:r>
      <w:r>
        <w:rPr>
          <w:color w:val="000000"/>
        </w:rPr>
        <w:t xml:space="preserve">учат премию — 1 000 000 рублей, которую </w:t>
      </w:r>
      <w:r w:rsidR="005D7DD5">
        <w:rPr>
          <w:color w:val="000000"/>
        </w:rPr>
        <w:t>можно использовать для оплаты обучения в российских образовательных учреждениях, улучшения жилищных условий или развития своего проекта.</w:t>
      </w:r>
    </w:p>
    <w:p w:rsidR="00361B9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</w:pPr>
      <w:r>
        <w:t xml:space="preserve">В четвёртом сезоне продолжит свою работу </w:t>
      </w:r>
      <w:r>
        <w:rPr>
          <w:b/>
        </w:rPr>
        <w:t xml:space="preserve">Экспертный центр «Твой Ход», </w:t>
      </w:r>
      <w:r>
        <w:t>который появился в третьем сезоне благодаря рос</w:t>
      </w:r>
      <w:r>
        <w:t xml:space="preserve">ту и развитию трека «Определяю». </w:t>
      </w:r>
      <w:r w:rsidR="009E6886">
        <w:t>У</w:t>
      </w:r>
      <w:r>
        <w:t xml:space="preserve">частники могут присоединиться к опросам и исследованиям, а также предложить решения по изменению среды вуза и поделиться своими идеями по улучшению учебных заведений.  </w:t>
      </w:r>
    </w:p>
    <w:p w:rsidR="009104D7" w:rsidRPr="00361B98" w:rsidRDefault="009104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</w:pPr>
    </w:p>
    <w:p w:rsidR="00181EB8" w:rsidRDefault="005D7DD5">
      <w:pPr>
        <w:spacing w:after="120" w:line="276" w:lineRule="auto"/>
        <w:ind w:right="-40"/>
        <w:jc w:val="both"/>
      </w:pPr>
      <w:r>
        <w:rPr>
          <w:b/>
        </w:rPr>
        <w:lastRenderedPageBreak/>
        <w:t>Нововведениями четвёртого</w:t>
      </w:r>
      <w:r w:rsidR="009E6886">
        <w:rPr>
          <w:b/>
        </w:rPr>
        <w:t xml:space="preserve"> сезона </w:t>
      </w:r>
      <w:r w:rsidRPr="009E6886">
        <w:rPr>
          <w:b/>
        </w:rPr>
        <w:t>станут:</w:t>
      </w:r>
      <w:r>
        <w:t xml:space="preserve"> </w:t>
      </w:r>
    </w:p>
    <w:p w:rsidR="00181EB8" w:rsidRDefault="005D7DD5">
      <w:pPr>
        <w:numPr>
          <w:ilvl w:val="0"/>
          <w:numId w:val="3"/>
        </w:numPr>
        <w:spacing w:after="120" w:line="276" w:lineRule="auto"/>
        <w:ind w:right="-40"/>
        <w:jc w:val="both"/>
        <w:rPr>
          <w:b/>
        </w:rPr>
      </w:pPr>
      <w:r>
        <w:rPr>
          <w:b/>
        </w:rPr>
        <w:t>Экспедиция по изучению российского студенчества и создание сборника «Традиции и тенденции российского студенческого сообщества»</w:t>
      </w:r>
    </w:p>
    <w:p w:rsidR="00181EB8" w:rsidRDefault="005D7DD5">
      <w:pPr>
        <w:spacing w:after="120" w:line="276" w:lineRule="auto"/>
        <w:ind w:right="-40"/>
        <w:jc w:val="both"/>
      </w:pPr>
      <w:r>
        <w:t>Социологическая экспедиция по заранее определенным регионам России, которая</w:t>
      </w:r>
      <w:r>
        <w:t xml:space="preserve"> позволит выявить современные тенденции и уникальные традиции современных студентов нашей страны. Принять участие смогут </w:t>
      </w:r>
      <w:r>
        <w:t xml:space="preserve">студенты — представители сообщества </w:t>
      </w:r>
      <w:r w:rsidR="009E6886">
        <w:t>п</w:t>
      </w:r>
      <w:r>
        <w:t>роекта</w:t>
      </w:r>
      <w:r w:rsidR="009E6886">
        <w:t xml:space="preserve"> и</w:t>
      </w:r>
      <w:r>
        <w:t xml:space="preserve"> профильных направлений обучения.</w:t>
      </w:r>
    </w:p>
    <w:p w:rsidR="00181EB8" w:rsidRDefault="005D7DD5">
      <w:pPr>
        <w:numPr>
          <w:ilvl w:val="0"/>
          <w:numId w:val="4"/>
        </w:numPr>
        <w:spacing w:after="120" w:line="276" w:lineRule="auto"/>
        <w:ind w:right="-40"/>
        <w:jc w:val="both"/>
        <w:rPr>
          <w:b/>
        </w:rPr>
      </w:pPr>
      <w:r>
        <w:rPr>
          <w:b/>
        </w:rPr>
        <w:t>Годовое исследовани</w:t>
      </w:r>
      <w:r w:rsidR="009E6886">
        <w:rPr>
          <w:b/>
        </w:rPr>
        <w:t>е</w:t>
      </w:r>
      <w:r>
        <w:rPr>
          <w:b/>
        </w:rPr>
        <w:t xml:space="preserve"> «100 вопросов о студенчестве»</w:t>
      </w:r>
    </w:p>
    <w:p w:rsidR="00181EB8" w:rsidRDefault="005D7DD5">
      <w:pPr>
        <w:spacing w:after="120" w:line="276" w:lineRule="auto"/>
        <w:ind w:right="-40"/>
        <w:jc w:val="both"/>
      </w:pPr>
      <w:r>
        <w:t>Комплексное изучение российского студенчества, состоящее из 100 вопросов, раздел</w:t>
      </w:r>
      <w:r w:rsidR="009E6886">
        <w:t>ё</w:t>
      </w:r>
      <w:r>
        <w:t>нных на 4 блока: «Академическая сфера», «Социальная сфера», «Личное развитие и карьера» и «Здоровье и благополучие». Исследо</w:t>
      </w:r>
      <w:r>
        <w:t>вание позволит получить и проанализировать более глубокие и разнонаправленные данные о жизни студентов.</w:t>
      </w:r>
    </w:p>
    <w:p w:rsidR="00181EB8" w:rsidRDefault="005D7DD5">
      <w:pPr>
        <w:numPr>
          <w:ilvl w:val="0"/>
          <w:numId w:val="5"/>
        </w:numPr>
        <w:spacing w:after="120" w:line="276" w:lineRule="auto"/>
        <w:ind w:right="-40"/>
        <w:jc w:val="both"/>
      </w:pPr>
      <w:r>
        <w:rPr>
          <w:b/>
        </w:rPr>
        <w:t>Конкурс для профессорско-преподавательского состава совместно с центром знаний «Машук»</w:t>
      </w:r>
      <w:r>
        <w:t xml:space="preserve"> </w:t>
      </w:r>
    </w:p>
    <w:p w:rsidR="00181EB8" w:rsidRDefault="009E6886">
      <w:pPr>
        <w:spacing w:after="120" w:line="276" w:lineRule="auto"/>
        <w:ind w:right="-40"/>
        <w:jc w:val="both"/>
      </w:pPr>
      <w:r>
        <w:t>Будет н</w:t>
      </w:r>
      <w:r w:rsidR="005D7DD5">
        <w:t>аправлен на выявление, развитие и поддержку луч</w:t>
      </w:r>
      <w:r w:rsidR="005D7DD5">
        <w:t>ших представителей профессорско-преподавательского состава на основе их личных, обще</w:t>
      </w:r>
      <w:r>
        <w:t xml:space="preserve">профессиональных компетенций и эффективности реализации </w:t>
      </w:r>
      <w:r w:rsidR="005D7DD5">
        <w:t xml:space="preserve">воспитательной деятельности на студентов. </w:t>
      </w:r>
    </w:p>
    <w:p w:rsidR="00181EB8" w:rsidRDefault="005D7DD5">
      <w:pPr>
        <w:numPr>
          <w:ilvl w:val="0"/>
          <w:numId w:val="2"/>
        </w:numPr>
        <w:spacing w:after="120" w:line="276" w:lineRule="auto"/>
        <w:ind w:right="-40"/>
        <w:jc w:val="both"/>
        <w:rPr>
          <w:b/>
        </w:rPr>
      </w:pPr>
      <w:r>
        <w:rPr>
          <w:b/>
        </w:rPr>
        <w:t>Конкурс на разработку лучшей программы адаптации для вузов</w:t>
      </w:r>
    </w:p>
    <w:p w:rsidR="00181EB8" w:rsidRDefault="009E6886">
      <w:pPr>
        <w:spacing w:after="120" w:line="276" w:lineRule="auto"/>
        <w:ind w:right="-40"/>
        <w:jc w:val="both"/>
      </w:pPr>
      <w:r>
        <w:t>Будет н</w:t>
      </w:r>
      <w:r w:rsidR="005D7DD5">
        <w:t>аправлен на разработку и реализацию программ адаптации для первокурсников вуза, целью которого является выявление лучших адаптационных программ. Трек позволит вузам создать и реализовать адаптационный продукт, который поможет первокурсникам погрузитьс</w:t>
      </w:r>
      <w:r w:rsidR="005D7DD5">
        <w:t>я в студенческое сообщество и его возможности, новую, непохожую на школьную, среду, познакомиться с эко</w:t>
      </w:r>
      <w:r>
        <w:t xml:space="preserve">системой университета, а также </w:t>
      </w:r>
      <w:r w:rsidR="005D7DD5">
        <w:t>молодёжной политики региона и страны.</w:t>
      </w:r>
    </w:p>
    <w:p w:rsidR="00181EB8" w:rsidRDefault="009E6886">
      <w:pPr>
        <w:spacing w:after="120" w:line="276" w:lineRule="auto"/>
        <w:ind w:right="-40"/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b/>
          <w:highlight w:val="white"/>
        </w:rPr>
        <w:t xml:space="preserve">С 25 января </w:t>
      </w:r>
      <w:r w:rsidR="005D7DD5">
        <w:rPr>
          <w:b/>
          <w:highlight w:val="white"/>
        </w:rPr>
        <w:t xml:space="preserve">начался Региональный тур «Твой Ход» — 2024. </w:t>
      </w:r>
      <w:r w:rsidR="005D7DD5">
        <w:rPr>
          <w:highlight w:val="white"/>
        </w:rPr>
        <w:t xml:space="preserve">Команда проекта готовится посетить 86 регионов, 150 вузов и охватить более 100 000 студентов России. </w:t>
      </w:r>
      <w:r w:rsidR="005D7DD5">
        <w:rPr>
          <w:highlight w:val="white"/>
        </w:rPr>
        <w:t xml:space="preserve">На очных встречах представители расскажут о </w:t>
      </w:r>
      <w:r w:rsidR="005D7DD5">
        <w:rPr>
          <w:highlight w:val="white"/>
        </w:rPr>
        <w:t>нововведениях проекта,</w:t>
      </w:r>
      <w:r w:rsidR="005D7DD5">
        <w:rPr>
          <w:highlight w:val="white"/>
        </w:rPr>
        <w:t xml:space="preserve"> представят несколько мастер-классов, о том, как лучше подать за</w:t>
      </w:r>
      <w:r>
        <w:rPr>
          <w:highlight w:val="white"/>
        </w:rPr>
        <w:t>явку в конкурсный трек «Делаю» и как развиваться внутри вуза</w:t>
      </w:r>
      <w:r w:rsidR="005D7DD5">
        <w:rPr>
          <w:highlight w:val="white"/>
        </w:rPr>
        <w:t>. Первая волна Рег</w:t>
      </w:r>
      <w:r w:rsidR="005D7DD5">
        <w:rPr>
          <w:highlight w:val="white"/>
        </w:rPr>
        <w:t xml:space="preserve">ионального тура «Твой Ход» — 2024 пройдёт с 25 января по 30 марта. Вторая волна — с 1 сентября по 15 октября. </w:t>
      </w:r>
    </w:p>
    <w:p w:rsidR="00181EB8" w:rsidRDefault="005D7DD5">
      <w:pPr>
        <w:spacing w:after="120" w:line="276" w:lineRule="auto"/>
        <w:ind w:right="-40"/>
        <w:jc w:val="both"/>
      </w:pPr>
      <w:r>
        <w:t xml:space="preserve">В День студента «Твой Ход» также запустил анонс новой волны </w:t>
      </w:r>
      <w:r>
        <w:rPr>
          <w:b/>
        </w:rPr>
        <w:t>программы стажировок</w:t>
      </w:r>
      <w:r>
        <w:t xml:space="preserve"> для самых активных студентов страны — тех, кто готов получить ре</w:t>
      </w:r>
      <w:r>
        <w:t>альный опыт работы в команде крупного федерального проекта, проявить себя и построить взлётную полосу для своей карьерной траектории.</w:t>
      </w:r>
    </w:p>
    <w:p w:rsidR="00181EB8" w:rsidRDefault="005D7DD5">
      <w:pPr>
        <w:spacing w:after="120" w:line="276" w:lineRule="auto"/>
        <w:ind w:right="-40"/>
        <w:jc w:val="both"/>
        <w:rPr>
          <w:highlight w:val="white"/>
        </w:rPr>
      </w:pPr>
      <w:r>
        <w:rPr>
          <w:highlight w:val="white"/>
        </w:rPr>
        <w:t>В рамках продвижения и популяризации проекта в 73 субъектах России созданы региональные команды «Твой Ход», которые объеди</w:t>
      </w:r>
      <w:r>
        <w:rPr>
          <w:highlight w:val="white"/>
        </w:rPr>
        <w:t xml:space="preserve">няют студентов для развития студенчества и проекта. </w:t>
      </w:r>
    </w:p>
    <w:p w:rsidR="00181EB8" w:rsidRDefault="005D7DD5">
      <w:pPr>
        <w:spacing w:after="120" w:line="276" w:lineRule="auto"/>
        <w:ind w:right="-40"/>
        <w:jc w:val="both"/>
        <w:rPr>
          <w:highlight w:val="white"/>
        </w:rPr>
      </w:pPr>
      <w:r>
        <w:lastRenderedPageBreak/>
        <w:t xml:space="preserve">Сообщество </w:t>
      </w:r>
      <w:proofErr w:type="spellStart"/>
      <w:r>
        <w:t>амбассадоров</w:t>
      </w:r>
      <w:proofErr w:type="spellEnd"/>
      <w:r>
        <w:t xml:space="preserve"> «Твой Ход» насчитывает более 13 000 человек, которые привели более 95 600 новых пользователей за три сезона проекта. </w:t>
      </w:r>
      <w:proofErr w:type="spellStart"/>
      <w:r>
        <w:t>Амбассадоры</w:t>
      </w:r>
      <w:proofErr w:type="spellEnd"/>
      <w:r>
        <w:t xml:space="preserve"> проводят встречи в образовательных организациях, о</w:t>
      </w:r>
      <w:r>
        <w:t xml:space="preserve">бщаются </w:t>
      </w:r>
      <w:r>
        <w:rPr>
          <w:highlight w:val="white"/>
        </w:rPr>
        <w:t>со студентами и организовывают для потенциальных участников презентации возможностей проекта «Твой Ход», регулярно вовлекая их в экосистему проекта.</w:t>
      </w:r>
    </w:p>
    <w:p w:rsidR="009E6886" w:rsidRDefault="005D7DD5">
      <w:pPr>
        <w:spacing w:after="120" w:line="276" w:lineRule="auto"/>
        <w:ind w:right="-40"/>
        <w:jc w:val="both"/>
      </w:pPr>
      <w:r>
        <w:t>Также осуществляется системная работа с образовательными организациями высшего образования и регион</w:t>
      </w:r>
      <w:r>
        <w:t xml:space="preserve">альными органами исполнительной власти в сфере </w:t>
      </w:r>
      <w:proofErr w:type="spellStart"/>
      <w:r>
        <w:t>молодëжной</w:t>
      </w:r>
      <w:proofErr w:type="spellEnd"/>
      <w:r>
        <w:t xml:space="preserve"> политики. На данный момент 575 вузов являются </w:t>
      </w:r>
      <w:proofErr w:type="spellStart"/>
      <w:r>
        <w:t>партнëрами</w:t>
      </w:r>
      <w:proofErr w:type="spellEnd"/>
      <w:r>
        <w:t xml:space="preserve"> проекта. </w:t>
      </w:r>
    </w:p>
    <w:p w:rsidR="00181EB8" w:rsidRDefault="005D7DD5">
      <w:pPr>
        <w:spacing w:after="120" w:line="276" w:lineRule="auto"/>
        <w:ind w:right="-40"/>
        <w:jc w:val="both"/>
      </w:pPr>
      <w:r>
        <w:t xml:space="preserve">Проект </w:t>
      </w:r>
      <w:r>
        <w:t xml:space="preserve">тесно сотрудничает с 64 компаниями, среди которых: ПАО «ГМК «Норильский никель», ОАО «РЖД», </w:t>
      </w:r>
      <w:hyperlink r:id="rId8" w:tooltip="https://www.rosenergoatom.ru/" w:history="1">
        <w:proofErr w:type="spellStart"/>
        <w:r>
          <w:t>Госкорпорация</w:t>
        </w:r>
        <w:proofErr w:type="spellEnd"/>
        <w:r>
          <w:t xml:space="preserve"> «</w:t>
        </w:r>
        <w:proofErr w:type="spellStart"/>
        <w:r>
          <w:t>Росатом</w:t>
        </w:r>
        <w:proofErr w:type="spellEnd"/>
        <w:r>
          <w:t>»</w:t>
        </w:r>
      </w:hyperlink>
      <w:r>
        <w:t>, компания VK, ПАО «</w:t>
      </w:r>
      <w:proofErr w:type="spellStart"/>
      <w:r>
        <w:t>СберБанк</w:t>
      </w:r>
      <w:proofErr w:type="spellEnd"/>
      <w:r>
        <w:t xml:space="preserve">», </w:t>
      </w:r>
      <w:proofErr w:type="spellStart"/>
      <w:r>
        <w:t>Русфонд</w:t>
      </w:r>
      <w:proofErr w:type="spellEnd"/>
      <w:r>
        <w:t xml:space="preserve">, </w:t>
      </w:r>
      <w:proofErr w:type="spellStart"/>
      <w:r>
        <w:t>SuperJob</w:t>
      </w:r>
      <w:proofErr w:type="spellEnd"/>
      <w:r>
        <w:t>, Российский</w:t>
      </w:r>
      <w:r>
        <w:t xml:space="preserve"> красный крест и др.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color w:val="000000"/>
        </w:rPr>
      </w:pPr>
      <w:r>
        <w:rPr>
          <w:b/>
          <w:color w:val="000000"/>
        </w:rPr>
        <w:t xml:space="preserve">Сайт проекта 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40"/>
        <w:jc w:val="both"/>
      </w:pPr>
      <w:r>
        <w:rPr>
          <w:color w:val="000000"/>
          <w:highlight w:val="white"/>
        </w:rPr>
        <w:t xml:space="preserve">Около </w:t>
      </w:r>
      <w:r>
        <w:rPr>
          <w:color w:val="000000"/>
        </w:rPr>
        <w:t>1 </w:t>
      </w:r>
      <w:r>
        <w:t>644 000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пользователей платформы </w:t>
      </w:r>
      <w:hyperlink r:id="rId9" w:tooltip="https://tvoyhod.online" w:history="1">
        <w:r>
          <w:rPr>
            <w:color w:val="1155CC"/>
            <w:highlight w:val="white"/>
            <w:u w:val="single"/>
          </w:rPr>
          <w:t>https://tvoyhod.online</w:t>
        </w:r>
      </w:hyperlink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40"/>
        <w:jc w:val="both"/>
      </w:pPr>
      <w:r>
        <w:rPr>
          <w:b/>
          <w:bCs/>
          <w:color w:val="000000"/>
        </w:rPr>
        <w:t xml:space="preserve">Социальные сети 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40"/>
        <w:jc w:val="both"/>
      </w:pPr>
      <w:r>
        <w:rPr>
          <w:color w:val="000000"/>
          <w:lang w:val="en-US"/>
        </w:rPr>
        <w:t>VK</w:t>
      </w:r>
      <w:r>
        <w:rPr>
          <w:color w:val="000000"/>
        </w:rPr>
        <w:t xml:space="preserve"> </w:t>
      </w:r>
      <w:hyperlink r:id="rId10" w:tooltip="https://vk.com/tvoyhodonline" w:history="1">
        <w:r>
          <w:rPr>
            <w:color w:val="1155CC"/>
            <w:u w:val="single"/>
            <w:lang w:val="en-US"/>
          </w:rPr>
          <w:t>https</w:t>
        </w:r>
        <w:r>
          <w:rPr>
            <w:color w:val="1155CC"/>
            <w:u w:val="single"/>
          </w:rPr>
          <w:t>://</w:t>
        </w:r>
        <w:proofErr w:type="spellStart"/>
        <w:r>
          <w:rPr>
            <w:color w:val="1155CC"/>
            <w:u w:val="single"/>
            <w:lang w:val="en-US"/>
          </w:rPr>
          <w:t>vk</w:t>
        </w:r>
        <w:proofErr w:type="spellEnd"/>
        <w:r>
          <w:rPr>
            <w:color w:val="1155CC"/>
            <w:u w:val="single"/>
          </w:rPr>
          <w:t>.</w:t>
        </w:r>
        <w:r>
          <w:rPr>
            <w:color w:val="1155CC"/>
            <w:u w:val="single"/>
            <w:lang w:val="en-US"/>
          </w:rPr>
          <w:t>com</w:t>
        </w:r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  <w:lang w:val="en-US"/>
          </w:rPr>
          <w:t>tvoyhodonline</w:t>
        </w:r>
        <w:proofErr w:type="spellEnd"/>
      </w:hyperlink>
    </w:p>
    <w:p w:rsidR="00181EB8" w:rsidRPr="009E6886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right="-40"/>
        <w:jc w:val="both"/>
        <w:rPr>
          <w:lang w:val="en-US"/>
        </w:rPr>
      </w:pPr>
      <w:r>
        <w:rPr>
          <w:lang w:val="en-US"/>
        </w:rPr>
        <w:t>TG</w:t>
      </w:r>
      <w:r w:rsidRPr="009E6886">
        <w:rPr>
          <w:color w:val="000000"/>
          <w:lang w:val="en-US"/>
        </w:rPr>
        <w:t xml:space="preserve"> </w:t>
      </w:r>
      <w:hyperlink r:id="rId11" w:tooltip="https://t.me/tvoyhodSpeak" w:history="1">
        <w:r>
          <w:rPr>
            <w:color w:val="1155CC"/>
            <w:u w:val="single"/>
            <w:lang w:val="en-US"/>
          </w:rPr>
          <w:t>https</w:t>
        </w:r>
        <w:r w:rsidRPr="009E6886">
          <w:rPr>
            <w:color w:val="1155CC"/>
            <w:u w:val="single"/>
            <w:lang w:val="en-US"/>
          </w:rPr>
          <w:t>://</w:t>
        </w:r>
        <w:r>
          <w:rPr>
            <w:color w:val="1155CC"/>
            <w:u w:val="single"/>
            <w:lang w:val="en-US"/>
          </w:rPr>
          <w:t>t</w:t>
        </w:r>
        <w:r w:rsidRPr="009E6886">
          <w:rPr>
            <w:color w:val="1155CC"/>
            <w:u w:val="single"/>
            <w:lang w:val="en-US"/>
          </w:rPr>
          <w:t>.</w:t>
        </w:r>
        <w:r>
          <w:rPr>
            <w:color w:val="1155CC"/>
            <w:u w:val="single"/>
            <w:lang w:val="en-US"/>
          </w:rPr>
          <w:t>me</w:t>
        </w:r>
        <w:r w:rsidRPr="009E6886">
          <w:rPr>
            <w:color w:val="1155CC"/>
            <w:u w:val="single"/>
            <w:lang w:val="en-US"/>
          </w:rPr>
          <w:t>/</w:t>
        </w:r>
        <w:r>
          <w:rPr>
            <w:color w:val="1155CC"/>
            <w:u w:val="single"/>
            <w:lang w:val="en-US"/>
          </w:rPr>
          <w:t>tvoyhodSpeak</w:t>
        </w:r>
      </w:hyperlink>
    </w:p>
    <w:p w:rsidR="00181EB8" w:rsidRPr="009E6886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rPr>
          <w:b/>
          <w:sz w:val="22"/>
          <w:szCs w:val="22"/>
          <w:u w:val="single"/>
          <w:lang w:val="en-US"/>
        </w:rPr>
      </w:pPr>
      <w:proofErr w:type="spellStart"/>
      <w:r>
        <w:rPr>
          <w:b/>
          <w:sz w:val="22"/>
          <w:szCs w:val="22"/>
          <w:u w:val="single"/>
        </w:rPr>
        <w:t>Справочно</w:t>
      </w:r>
      <w:proofErr w:type="spellEnd"/>
      <w:r w:rsidRPr="009E6886">
        <w:rPr>
          <w:b/>
          <w:sz w:val="22"/>
          <w:szCs w:val="22"/>
          <w:u w:val="single"/>
          <w:lang w:val="en-US"/>
        </w:rPr>
        <w:t>: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2023</w:t>
      </w:r>
      <w:r>
        <w:rPr>
          <w:b/>
          <w:color w:val="000000"/>
          <w:sz w:val="22"/>
          <w:szCs w:val="22"/>
          <w:u w:val="single"/>
        </w:rPr>
        <w:t xml:space="preserve"> год</w:t>
      </w:r>
      <w:r>
        <w:rPr>
          <w:b/>
          <w:color w:val="000000"/>
          <w:sz w:val="22"/>
          <w:szCs w:val="22"/>
        </w:rPr>
        <w:t xml:space="preserve"> — третий сезон проекта</w:t>
      </w:r>
    </w:p>
    <w:p w:rsidR="00181EB8" w:rsidRDefault="005D7D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Миссией третьего сезона «Твой Ход» </w:t>
      </w:r>
      <w:r>
        <w:rPr>
          <w:color w:val="000000"/>
          <w:sz w:val="22"/>
          <w:szCs w:val="22"/>
        </w:rPr>
        <w:t>было создание условий для развития и реализации способностей участников проекта и вовлечения их в деятельность по развитию среды вокруг себя в лучшую сторону</w:t>
      </w:r>
      <w:r>
        <w:rPr>
          <w:color w:val="000000"/>
          <w:sz w:val="22"/>
          <w:szCs w:val="22"/>
          <w:highlight w:val="white"/>
        </w:rPr>
        <w:t>. Для достижения миссии</w:t>
      </w:r>
      <w:r>
        <w:rPr>
          <w:color w:val="000000"/>
          <w:sz w:val="22"/>
          <w:szCs w:val="22"/>
        </w:rPr>
        <w:t xml:space="preserve"> была выстроена система </w:t>
      </w:r>
      <w:proofErr w:type="spellStart"/>
      <w:r>
        <w:rPr>
          <w:color w:val="000000"/>
          <w:sz w:val="22"/>
          <w:szCs w:val="22"/>
        </w:rPr>
        <w:t>менторинга</w:t>
      </w:r>
      <w:proofErr w:type="spellEnd"/>
      <w:r>
        <w:rPr>
          <w:color w:val="000000"/>
          <w:sz w:val="22"/>
          <w:szCs w:val="22"/>
        </w:rPr>
        <w:t xml:space="preserve"> в форм</w:t>
      </w:r>
      <w:r>
        <w:rPr>
          <w:color w:val="000000"/>
          <w:sz w:val="22"/>
          <w:szCs w:val="22"/>
        </w:rPr>
        <w:t xml:space="preserve">ате «равный равному», которая помогает </w:t>
      </w:r>
      <w:proofErr w:type="spellStart"/>
      <w:r>
        <w:rPr>
          <w:color w:val="000000"/>
          <w:sz w:val="22"/>
          <w:szCs w:val="22"/>
        </w:rPr>
        <w:t>телемаху</w:t>
      </w:r>
      <w:proofErr w:type="spellEnd"/>
      <w:r>
        <w:rPr>
          <w:color w:val="000000"/>
          <w:sz w:val="22"/>
          <w:szCs w:val="22"/>
        </w:rPr>
        <w:t xml:space="preserve"> достичь целей при поддержке ментора. Сформирован продюсерский центр, который занимается поиском, поддержкой и продвижением участников и победителей проекта «Твой Ход». Открыт клуб победителей «</w:t>
      </w:r>
      <w:proofErr w:type="spellStart"/>
      <w:r>
        <w:rPr>
          <w:color w:val="000000"/>
          <w:sz w:val="22"/>
          <w:szCs w:val="22"/>
        </w:rPr>
        <w:t>ВосХод</w:t>
      </w:r>
      <w:proofErr w:type="spellEnd"/>
      <w:r>
        <w:rPr>
          <w:color w:val="000000"/>
          <w:sz w:val="22"/>
          <w:szCs w:val="22"/>
        </w:rPr>
        <w:t>». Запуще</w:t>
      </w:r>
      <w:r>
        <w:rPr>
          <w:color w:val="000000"/>
          <w:sz w:val="22"/>
          <w:szCs w:val="22"/>
        </w:rPr>
        <w:t>ны стажировки в федеральной команде проекта. А также в 401 российском вузе из 84 регионов прошла программа адаптации «</w:t>
      </w:r>
      <w:proofErr w:type="spellStart"/>
      <w:r>
        <w:rPr>
          <w:color w:val="000000"/>
          <w:sz w:val="22"/>
          <w:szCs w:val="22"/>
        </w:rPr>
        <w:t>ПервопроХодец</w:t>
      </w:r>
      <w:proofErr w:type="spellEnd"/>
      <w:r>
        <w:rPr>
          <w:color w:val="000000"/>
          <w:sz w:val="22"/>
          <w:szCs w:val="22"/>
        </w:rPr>
        <w:t>», направленная на адаптацию первокурсников, знакомство с возможностями проекта «Твой Ход» и включение ребят в инициативы мол</w:t>
      </w:r>
      <w:r>
        <w:rPr>
          <w:color w:val="000000"/>
          <w:sz w:val="22"/>
          <w:szCs w:val="22"/>
        </w:rPr>
        <w:t>одёжной политики своего региона и страны.</w:t>
      </w:r>
    </w:p>
    <w:p w:rsidR="00181EB8" w:rsidRDefault="005D7D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За период проведения третьего сезона у проекта стало 73 региональные команды и более 12 775 </w:t>
      </w:r>
      <w:proofErr w:type="spellStart"/>
      <w:r>
        <w:rPr>
          <w:color w:val="000000"/>
          <w:sz w:val="22"/>
          <w:szCs w:val="22"/>
          <w:highlight w:val="white"/>
        </w:rPr>
        <w:t>амбассадоров</w:t>
      </w:r>
      <w:proofErr w:type="spellEnd"/>
      <w:r>
        <w:rPr>
          <w:color w:val="000000"/>
          <w:sz w:val="22"/>
          <w:szCs w:val="22"/>
          <w:highlight w:val="white"/>
        </w:rPr>
        <w:t>, которые привели в проект 41 587 новых участников в 2023 году. Более 18 000 студентов подали заявки на участи</w:t>
      </w:r>
      <w:r>
        <w:rPr>
          <w:color w:val="000000"/>
          <w:sz w:val="22"/>
          <w:szCs w:val="22"/>
          <w:highlight w:val="white"/>
        </w:rPr>
        <w:t xml:space="preserve">е в конкурсном треке «Делаю» и более 245 000 респондентов приняли участие в опросах Экспертного центра «Твой Ход» в рамках трека «Определяю», в том числе и студенты из новых регионов страны. </w:t>
      </w:r>
    </w:p>
    <w:p w:rsidR="00181EB8" w:rsidRDefault="005D7D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В рамках развития воспитательной работы и </w:t>
      </w:r>
      <w:proofErr w:type="spellStart"/>
      <w:r>
        <w:rPr>
          <w:sz w:val="22"/>
          <w:szCs w:val="22"/>
          <w:highlight w:val="white"/>
        </w:rPr>
        <w:t>молодëжной</w:t>
      </w:r>
      <w:proofErr w:type="spellEnd"/>
      <w:r>
        <w:rPr>
          <w:sz w:val="22"/>
          <w:szCs w:val="22"/>
          <w:highlight w:val="white"/>
        </w:rPr>
        <w:t xml:space="preserve"> политики в </w:t>
      </w:r>
      <w:r>
        <w:rPr>
          <w:sz w:val="22"/>
          <w:szCs w:val="22"/>
          <w:highlight w:val="white"/>
        </w:rPr>
        <w:t>вузах был проведён индекс эффективности воспитательной деятельности (рейтинг «Твой Ход»).</w:t>
      </w:r>
    </w:p>
    <w:p w:rsidR="00181EB8" w:rsidRDefault="005D7DD5">
      <w:pPr>
        <w:spacing w:after="120" w:line="276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Всероссийский студенческий конкурс «Твой Ход» выступил на таких площадках, как Фестиваль детства и юности «Большая перемена», VK </w:t>
      </w:r>
      <w:proofErr w:type="spellStart"/>
      <w:r>
        <w:rPr>
          <w:sz w:val="22"/>
          <w:szCs w:val="22"/>
          <w:highlight w:val="white"/>
        </w:rPr>
        <w:t>Fest</w:t>
      </w:r>
      <w:proofErr w:type="spellEnd"/>
      <w:r>
        <w:rPr>
          <w:sz w:val="22"/>
          <w:szCs w:val="22"/>
          <w:highlight w:val="white"/>
        </w:rPr>
        <w:t xml:space="preserve">, стал участником </w:t>
      </w:r>
      <w:proofErr w:type="spellStart"/>
      <w:r>
        <w:rPr>
          <w:sz w:val="22"/>
          <w:szCs w:val="22"/>
          <w:highlight w:val="white"/>
        </w:rPr>
        <w:t>Форумной</w:t>
      </w:r>
      <w:proofErr w:type="spellEnd"/>
      <w:r>
        <w:rPr>
          <w:sz w:val="22"/>
          <w:szCs w:val="22"/>
          <w:highlight w:val="white"/>
        </w:rPr>
        <w:t xml:space="preserve"> кампан</w:t>
      </w:r>
      <w:r>
        <w:rPr>
          <w:sz w:val="22"/>
          <w:szCs w:val="22"/>
          <w:highlight w:val="white"/>
        </w:rPr>
        <w:t>ии — 2023 платформы «</w:t>
      </w:r>
      <w:proofErr w:type="spellStart"/>
      <w:r>
        <w:rPr>
          <w:sz w:val="22"/>
          <w:szCs w:val="22"/>
          <w:highlight w:val="white"/>
        </w:rPr>
        <w:t>Росмолодёжь.События</w:t>
      </w:r>
      <w:proofErr w:type="spellEnd"/>
      <w:r>
        <w:rPr>
          <w:sz w:val="22"/>
          <w:szCs w:val="22"/>
          <w:highlight w:val="white"/>
        </w:rPr>
        <w:t xml:space="preserve">». Рассказал о возможностях проекта на базе 116 ведущих </w:t>
      </w:r>
      <w:r>
        <w:rPr>
          <w:sz w:val="22"/>
          <w:szCs w:val="22"/>
        </w:rPr>
        <w:t>университетов страны в 8 федеральных округах в рамках Весеннего регионального тура «Твой Ход». В 40 регионах страны в рамках приёмной кампании. Реализовал спецп</w:t>
      </w:r>
      <w:r>
        <w:rPr>
          <w:sz w:val="22"/>
          <w:szCs w:val="22"/>
        </w:rPr>
        <w:t>роект «</w:t>
      </w:r>
      <w:proofErr w:type="spellStart"/>
      <w:r>
        <w:rPr>
          <w:sz w:val="22"/>
          <w:szCs w:val="22"/>
        </w:rPr>
        <w:t>Дебаттл</w:t>
      </w:r>
      <w:proofErr w:type="spellEnd"/>
      <w:r>
        <w:rPr>
          <w:sz w:val="22"/>
          <w:szCs w:val="22"/>
        </w:rPr>
        <w:t xml:space="preserve"> х Твой Ход» в 20 городах</w:t>
      </w:r>
      <w:r>
        <w:rPr>
          <w:color w:val="000000"/>
          <w:sz w:val="22"/>
          <w:szCs w:val="22"/>
          <w:highlight w:val="white"/>
        </w:rPr>
        <w:t xml:space="preserve"> России</w:t>
      </w:r>
      <w:r>
        <w:rPr>
          <w:sz w:val="22"/>
          <w:szCs w:val="22"/>
        </w:rPr>
        <w:t xml:space="preserve">. </w:t>
      </w:r>
    </w:p>
    <w:p w:rsidR="00181EB8" w:rsidRDefault="005D7DD5" w:rsidP="00C40D1F">
      <w:pP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В социальных сетях и СМИ за весь период проведения третьего сезона проекта охват составил более 30 000 000 просмотров.</w:t>
      </w:r>
      <w:bookmarkStart w:id="0" w:name="_GoBack"/>
      <w:bookmarkEnd w:id="0"/>
    </w:p>
    <w:sectPr w:rsidR="00181EB8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D5" w:rsidRDefault="005D7DD5">
      <w:r>
        <w:separator/>
      </w:r>
    </w:p>
  </w:endnote>
  <w:endnote w:type="continuationSeparator" w:id="0">
    <w:p w:rsidR="005D7DD5" w:rsidRDefault="005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B8" w:rsidRDefault="00181EB8">
    <w:pPr>
      <w:tabs>
        <w:tab w:val="right" w:pos="9020"/>
      </w:tabs>
      <w:spacing w:after="120" w:line="276" w:lineRule="auto"/>
      <w:jc w:val="both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D5" w:rsidRDefault="005D7DD5">
      <w:r>
        <w:separator/>
      </w:r>
    </w:p>
  </w:footnote>
  <w:footnote w:type="continuationSeparator" w:id="0">
    <w:p w:rsidR="005D7DD5" w:rsidRDefault="005D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B8" w:rsidRDefault="005D7DD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00"/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Arial" w:eastAsia="Arial" w:hAnsi="Arial" w:cs="Arial"/>
        <w:noProof/>
        <w:sz w:val="22"/>
        <w:szCs w:val="22"/>
      </w:rPr>
      <mc:AlternateContent>
        <mc:Choice Requires="wpg">
          <w:drawing>
            <wp:inline distT="0" distB="0" distL="0" distR="0">
              <wp:extent cx="5834063" cy="615563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834063" cy="6155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59.38pt;height:48.47pt;mso-wrap-distance-left:0.00pt;mso-wrap-distance-top:0.00pt;mso-wrap-distance-right:0.00pt;mso-wrap-distance-bottom:0.0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D53"/>
    <w:multiLevelType w:val="hybridMultilevel"/>
    <w:tmpl w:val="0A887932"/>
    <w:lvl w:ilvl="0" w:tplc="F76C702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E04CE0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23EF42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F0B75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4AA027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54D6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2A6C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632AA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046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A21CEB"/>
    <w:multiLevelType w:val="hybridMultilevel"/>
    <w:tmpl w:val="36A02A0A"/>
    <w:lvl w:ilvl="0" w:tplc="118478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530FF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2F014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7B0143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67852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1660B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920FA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3004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596D0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4151D"/>
    <w:multiLevelType w:val="hybridMultilevel"/>
    <w:tmpl w:val="73B45150"/>
    <w:lvl w:ilvl="0" w:tplc="C2A49B4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85600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EAC24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4C8BBE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D690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C40A8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0864D9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6E86A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A5077A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CB0730"/>
    <w:multiLevelType w:val="hybridMultilevel"/>
    <w:tmpl w:val="F68CFCEC"/>
    <w:lvl w:ilvl="0" w:tplc="7016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EB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7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1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C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41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81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A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5DF"/>
    <w:multiLevelType w:val="hybridMultilevel"/>
    <w:tmpl w:val="15B41BBA"/>
    <w:lvl w:ilvl="0" w:tplc="039A6758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</w:rPr>
    </w:lvl>
    <w:lvl w:ilvl="1" w:tplc="3AFE7186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</w:rPr>
    </w:lvl>
    <w:lvl w:ilvl="2" w:tplc="A1FE3D50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</w:rPr>
    </w:lvl>
    <w:lvl w:ilvl="3" w:tplc="7A1AB8AE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</w:rPr>
    </w:lvl>
    <w:lvl w:ilvl="4" w:tplc="8D5EF16C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</w:rPr>
    </w:lvl>
    <w:lvl w:ilvl="5" w:tplc="4D7E285C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</w:rPr>
    </w:lvl>
    <w:lvl w:ilvl="6" w:tplc="94AC31C0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</w:rPr>
    </w:lvl>
    <w:lvl w:ilvl="7" w:tplc="E316577E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</w:rPr>
    </w:lvl>
    <w:lvl w:ilvl="8" w:tplc="D714CAE6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26636F"/>
    <w:multiLevelType w:val="hybridMultilevel"/>
    <w:tmpl w:val="C930DC4C"/>
    <w:lvl w:ilvl="0" w:tplc="E87C62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6401BE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EA99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346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DC13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4E26A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44E26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60471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B6A9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4A7A2D"/>
    <w:multiLevelType w:val="hybridMultilevel"/>
    <w:tmpl w:val="CE10DB66"/>
    <w:lvl w:ilvl="0" w:tplc="903CE7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A3CC27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4B407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4657D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A255B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C3049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51CFC8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1895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CC4B3F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8"/>
    <w:rsid w:val="00181EB8"/>
    <w:rsid w:val="00361B98"/>
    <w:rsid w:val="005D7DD5"/>
    <w:rsid w:val="009104D7"/>
    <w:rsid w:val="009E6886"/>
    <w:rsid w:val="00C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4415-E8E5-46F9-9402-B823BB8A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nergoato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tvoyhodSpe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voyhod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oyhod.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GrnCuhjH+cN7ZsyAJ9EfgJQ8Q==">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safma</cp:lastModifiedBy>
  <cp:revision>13</cp:revision>
  <dcterms:created xsi:type="dcterms:W3CDTF">2024-01-19T15:45:00Z</dcterms:created>
  <dcterms:modified xsi:type="dcterms:W3CDTF">2024-02-02T09:10:00Z</dcterms:modified>
</cp:coreProperties>
</file>